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jc w:val="center"/>
        <w:tblCellMar>
          <w:left w:w="0" w:type="dxa"/>
          <w:right w:w="0" w:type="dxa"/>
        </w:tblCellMar>
        <w:tblLook w:val="04A0" w:firstRow="1" w:lastRow="0" w:firstColumn="1" w:lastColumn="0" w:noHBand="0" w:noVBand="1"/>
      </w:tblPr>
      <w:tblGrid>
        <w:gridCol w:w="7200"/>
      </w:tblGrid>
      <w:tr w:rsidR="00EE7000" w:rsidTr="00EE7000">
        <w:trPr>
          <w:jc w:val="center"/>
        </w:trPr>
        <w:tc>
          <w:tcPr>
            <w:tcW w:w="0" w:type="auto"/>
            <w:hideMark/>
          </w:tcPr>
          <w:p w:rsidR="00EE7000" w:rsidRDefault="00EE7000">
            <w:pPr>
              <w:pStyle w:val="NormalWeb"/>
              <w:spacing w:line="360" w:lineRule="auto"/>
              <w:rPr>
                <w:rFonts w:ascii="Helvetica" w:hAnsi="Helvetica" w:cs="Helvetica"/>
                <w:color w:val="111111"/>
                <w:sz w:val="27"/>
                <w:szCs w:val="27"/>
              </w:rPr>
            </w:pPr>
            <w:r>
              <w:rPr>
                <w:rStyle w:val="Strong"/>
                <w:rFonts w:ascii="Helvetica" w:hAnsi="Helvetica" w:cs="Helvetica"/>
                <w:color w:val="111111"/>
                <w:sz w:val="27"/>
                <w:szCs w:val="27"/>
              </w:rPr>
              <w:t xml:space="preserve">Senator Sherrod Brown (D-Ohio) has introduced a new bill, </w:t>
            </w:r>
            <w:proofErr w:type="gramStart"/>
            <w:r>
              <w:rPr>
                <w:rStyle w:val="Strong"/>
                <w:rFonts w:ascii="Helvetica" w:hAnsi="Helvetica" w:cs="Helvetica"/>
                <w:color w:val="111111"/>
                <w:sz w:val="27"/>
                <w:szCs w:val="27"/>
              </w:rPr>
              <w:t>S.1651</w:t>
            </w:r>
            <w:r>
              <w:rPr>
                <w:rFonts w:ascii="Helvetica" w:hAnsi="Helvetica" w:cs="Helvetica"/>
                <w:color w:val="111111"/>
                <w:sz w:val="27"/>
                <w:szCs w:val="27"/>
              </w:rPr>
              <w:t>, that</w:t>
            </w:r>
            <w:proofErr w:type="gramEnd"/>
            <w:r>
              <w:rPr>
                <w:rFonts w:ascii="Helvetica" w:hAnsi="Helvetica" w:cs="Helvetica"/>
                <w:color w:val="111111"/>
                <w:sz w:val="27"/>
                <w:szCs w:val="27"/>
              </w:rPr>
              <w:t xml:space="preserve"> would repeal both the GPO and the WEP. This bill will be a companion to </w:t>
            </w:r>
            <w:r>
              <w:rPr>
                <w:rStyle w:val="Strong"/>
                <w:rFonts w:ascii="Helvetica" w:hAnsi="Helvetica" w:cs="Helvetica"/>
                <w:color w:val="111111"/>
                <w:sz w:val="27"/>
                <w:szCs w:val="27"/>
              </w:rPr>
              <w:t>Rodney Davis’ House bill, HR 973</w:t>
            </w:r>
            <w:r>
              <w:rPr>
                <w:rFonts w:ascii="Helvetica" w:hAnsi="Helvetica" w:cs="Helvetica"/>
                <w:color w:val="111111"/>
                <w:sz w:val="27"/>
                <w:szCs w:val="27"/>
              </w:rPr>
              <w:t>. We are delighted to see this! We have been waiting for this bill for months. We want to thank him and the other 11 Senators who have signed on as original sponsors.</w:t>
            </w:r>
            <w:r>
              <w:rPr>
                <w:rFonts w:ascii="Helvetica" w:hAnsi="Helvetica" w:cs="Helvetica"/>
                <w:color w:val="111111"/>
                <w:sz w:val="27"/>
                <w:szCs w:val="27"/>
              </w:rPr>
              <w:br/>
              <w:t>They are:</w:t>
            </w:r>
          </w:p>
          <w:tbl>
            <w:tblPr>
              <w:tblW w:w="0" w:type="auto"/>
              <w:tblLook w:val="04A0" w:firstRow="1" w:lastRow="0" w:firstColumn="1" w:lastColumn="0" w:noHBand="0" w:noVBand="1"/>
            </w:tblPr>
            <w:tblGrid>
              <w:gridCol w:w="3277"/>
              <w:gridCol w:w="3290"/>
            </w:tblGrid>
            <w:tr w:rsidR="00EE7000">
              <w:tc>
                <w:tcPr>
                  <w:tcW w:w="0" w:type="auto"/>
                  <w:tcMar>
                    <w:top w:w="15" w:type="dxa"/>
                    <w:left w:w="15" w:type="dxa"/>
                    <w:bottom w:w="15" w:type="dxa"/>
                    <w:right w:w="15" w:type="dxa"/>
                  </w:tcMar>
                  <w:vAlign w:val="center"/>
                  <w:hideMark/>
                </w:tcPr>
                <w:p w:rsidR="00EE7000" w:rsidRDefault="00EE7000">
                  <w:pPr>
                    <w:rPr>
                      <w:rFonts w:eastAsia="Times New Roman"/>
                    </w:rPr>
                  </w:pPr>
                  <w:r>
                    <w:rPr>
                      <w:rFonts w:eastAsia="Times New Roman"/>
                    </w:rPr>
                    <w:t>Sen. Collins, Susan M. [R-ME]</w:t>
                  </w:r>
                </w:p>
              </w:tc>
              <w:tc>
                <w:tcPr>
                  <w:tcW w:w="0" w:type="auto"/>
                  <w:tcMar>
                    <w:top w:w="15" w:type="dxa"/>
                    <w:left w:w="15" w:type="dxa"/>
                    <w:bottom w:w="15" w:type="dxa"/>
                    <w:right w:w="15" w:type="dxa"/>
                  </w:tcMar>
                  <w:vAlign w:val="center"/>
                  <w:hideMark/>
                </w:tcPr>
                <w:p w:rsidR="00EE7000" w:rsidRDefault="00EE7000">
                  <w:pPr>
                    <w:rPr>
                      <w:rFonts w:eastAsia="Times New Roman"/>
                    </w:rPr>
                  </w:pPr>
                  <w:r>
                    <w:rPr>
                      <w:rFonts w:eastAsia="Times New Roman"/>
                    </w:rPr>
                    <w:t>Sen. Warren, Elizabeth [D-MA]</w:t>
                  </w:r>
                </w:p>
              </w:tc>
            </w:tr>
            <w:tr w:rsidR="00EE7000">
              <w:tc>
                <w:tcPr>
                  <w:tcW w:w="0" w:type="auto"/>
                  <w:tcMar>
                    <w:top w:w="15" w:type="dxa"/>
                    <w:left w:w="15" w:type="dxa"/>
                    <w:bottom w:w="15" w:type="dxa"/>
                    <w:right w:w="15" w:type="dxa"/>
                  </w:tcMar>
                  <w:vAlign w:val="center"/>
                  <w:hideMark/>
                </w:tcPr>
                <w:p w:rsidR="00EE7000" w:rsidRDefault="00EE7000">
                  <w:pPr>
                    <w:rPr>
                      <w:rFonts w:eastAsia="Times New Roman"/>
                    </w:rPr>
                  </w:pPr>
                  <w:r>
                    <w:rPr>
                      <w:rFonts w:eastAsia="Times New Roman"/>
                    </w:rPr>
                    <w:t xml:space="preserve">Sen. </w:t>
                  </w:r>
                  <w:proofErr w:type="spellStart"/>
                  <w:r>
                    <w:rPr>
                      <w:rFonts w:eastAsia="Times New Roman"/>
                    </w:rPr>
                    <w:t>Hirono</w:t>
                  </w:r>
                  <w:proofErr w:type="spellEnd"/>
                  <w:r>
                    <w:rPr>
                      <w:rFonts w:eastAsia="Times New Roman"/>
                    </w:rPr>
                    <w:t xml:space="preserve">, </w:t>
                  </w:r>
                  <w:proofErr w:type="spellStart"/>
                  <w:r>
                    <w:rPr>
                      <w:rFonts w:eastAsia="Times New Roman"/>
                    </w:rPr>
                    <w:t>Mazie</w:t>
                  </w:r>
                  <w:proofErr w:type="spellEnd"/>
                  <w:r>
                    <w:rPr>
                      <w:rFonts w:eastAsia="Times New Roman"/>
                    </w:rPr>
                    <w:t xml:space="preserve"> K. [D-HI]</w:t>
                  </w:r>
                </w:p>
              </w:tc>
              <w:tc>
                <w:tcPr>
                  <w:tcW w:w="0" w:type="auto"/>
                  <w:tcMar>
                    <w:top w:w="15" w:type="dxa"/>
                    <w:left w:w="15" w:type="dxa"/>
                    <w:bottom w:w="15" w:type="dxa"/>
                    <w:right w:w="15" w:type="dxa"/>
                  </w:tcMar>
                  <w:vAlign w:val="center"/>
                  <w:hideMark/>
                </w:tcPr>
                <w:p w:rsidR="00EE7000" w:rsidRDefault="00EE7000">
                  <w:pPr>
                    <w:rPr>
                      <w:rFonts w:eastAsia="Times New Roman"/>
                    </w:rPr>
                  </w:pPr>
                  <w:r>
                    <w:rPr>
                      <w:rFonts w:eastAsia="Times New Roman"/>
                    </w:rPr>
                    <w:t>Sen. Blumenthal, Richard [D-CT]</w:t>
                  </w:r>
                </w:p>
              </w:tc>
            </w:tr>
            <w:tr w:rsidR="00EE7000">
              <w:tc>
                <w:tcPr>
                  <w:tcW w:w="0" w:type="auto"/>
                  <w:tcMar>
                    <w:top w:w="15" w:type="dxa"/>
                    <w:left w:w="15" w:type="dxa"/>
                    <w:bottom w:w="15" w:type="dxa"/>
                    <w:right w:w="15" w:type="dxa"/>
                  </w:tcMar>
                  <w:vAlign w:val="center"/>
                  <w:hideMark/>
                </w:tcPr>
                <w:p w:rsidR="00EE7000" w:rsidRDefault="00EE7000">
                  <w:pPr>
                    <w:rPr>
                      <w:rFonts w:eastAsia="Times New Roman"/>
                    </w:rPr>
                  </w:pPr>
                  <w:r>
                    <w:rPr>
                      <w:rFonts w:eastAsia="Times New Roman"/>
                    </w:rPr>
                    <w:t>Sen. Vitter, David [R-LA]</w:t>
                  </w:r>
                </w:p>
              </w:tc>
              <w:tc>
                <w:tcPr>
                  <w:tcW w:w="0" w:type="auto"/>
                  <w:tcMar>
                    <w:top w:w="15" w:type="dxa"/>
                    <w:left w:w="15" w:type="dxa"/>
                    <w:bottom w:w="15" w:type="dxa"/>
                    <w:right w:w="15" w:type="dxa"/>
                  </w:tcMar>
                  <w:vAlign w:val="center"/>
                  <w:hideMark/>
                </w:tcPr>
                <w:p w:rsidR="00EE7000" w:rsidRDefault="00EE7000">
                  <w:pPr>
                    <w:rPr>
                      <w:rFonts w:eastAsia="Times New Roman"/>
                    </w:rPr>
                  </w:pPr>
                  <w:r>
                    <w:rPr>
                      <w:rFonts w:eastAsia="Times New Roman"/>
                    </w:rPr>
                    <w:t>Sen. Murkowski, Lisa [R-AK]</w:t>
                  </w:r>
                </w:p>
              </w:tc>
            </w:tr>
            <w:tr w:rsidR="00EE7000">
              <w:tc>
                <w:tcPr>
                  <w:tcW w:w="0" w:type="auto"/>
                  <w:tcMar>
                    <w:top w:w="15" w:type="dxa"/>
                    <w:left w:w="15" w:type="dxa"/>
                    <w:bottom w:w="15" w:type="dxa"/>
                    <w:right w:w="15" w:type="dxa"/>
                  </w:tcMar>
                  <w:vAlign w:val="center"/>
                  <w:hideMark/>
                </w:tcPr>
                <w:p w:rsidR="00EE7000" w:rsidRDefault="00EE7000">
                  <w:pPr>
                    <w:rPr>
                      <w:rFonts w:eastAsia="Times New Roman"/>
                    </w:rPr>
                  </w:pPr>
                  <w:r>
                    <w:rPr>
                      <w:rFonts w:eastAsia="Times New Roman"/>
                    </w:rPr>
                    <w:t>Sen. Whitehouse, Sheldon [D-RI]</w:t>
                  </w:r>
                </w:p>
              </w:tc>
              <w:tc>
                <w:tcPr>
                  <w:tcW w:w="0" w:type="auto"/>
                  <w:tcMar>
                    <w:top w:w="15" w:type="dxa"/>
                    <w:left w:w="15" w:type="dxa"/>
                    <w:bottom w:w="15" w:type="dxa"/>
                    <w:right w:w="15" w:type="dxa"/>
                  </w:tcMar>
                  <w:vAlign w:val="center"/>
                  <w:hideMark/>
                </w:tcPr>
                <w:p w:rsidR="00EE7000" w:rsidRDefault="00EE7000">
                  <w:pPr>
                    <w:rPr>
                      <w:rFonts w:eastAsia="Times New Roman"/>
                    </w:rPr>
                  </w:pPr>
                  <w:r>
                    <w:rPr>
                      <w:rFonts w:eastAsia="Times New Roman"/>
                    </w:rPr>
                    <w:t>Sen. Baldwin, Tammy [D-WI]</w:t>
                  </w:r>
                </w:p>
              </w:tc>
            </w:tr>
            <w:tr w:rsidR="00EE7000">
              <w:tc>
                <w:tcPr>
                  <w:tcW w:w="0" w:type="auto"/>
                  <w:tcMar>
                    <w:top w:w="15" w:type="dxa"/>
                    <w:left w:w="15" w:type="dxa"/>
                    <w:bottom w:w="15" w:type="dxa"/>
                    <w:right w:w="15" w:type="dxa"/>
                  </w:tcMar>
                  <w:vAlign w:val="center"/>
                  <w:hideMark/>
                </w:tcPr>
                <w:p w:rsidR="00EE7000" w:rsidRDefault="00EE7000">
                  <w:pPr>
                    <w:rPr>
                      <w:rFonts w:eastAsia="Times New Roman"/>
                    </w:rPr>
                  </w:pPr>
                  <w:r>
                    <w:rPr>
                      <w:rFonts w:eastAsia="Times New Roman"/>
                    </w:rPr>
                    <w:t>Sen. Franken, Al [D-MN]</w:t>
                  </w:r>
                </w:p>
              </w:tc>
              <w:tc>
                <w:tcPr>
                  <w:tcW w:w="0" w:type="auto"/>
                  <w:tcMar>
                    <w:top w:w="15" w:type="dxa"/>
                    <w:left w:w="15" w:type="dxa"/>
                    <w:bottom w:w="15" w:type="dxa"/>
                    <w:right w:w="15" w:type="dxa"/>
                  </w:tcMar>
                  <w:vAlign w:val="center"/>
                  <w:hideMark/>
                </w:tcPr>
                <w:p w:rsidR="00EE7000" w:rsidRDefault="00EE7000">
                  <w:pPr>
                    <w:rPr>
                      <w:rFonts w:eastAsia="Times New Roman"/>
                    </w:rPr>
                  </w:pPr>
                  <w:r>
                    <w:rPr>
                      <w:rFonts w:eastAsia="Times New Roman"/>
                    </w:rPr>
                    <w:t>Sen. Udall, Tom [D-NM]</w:t>
                  </w:r>
                </w:p>
              </w:tc>
            </w:tr>
            <w:tr w:rsidR="00EE7000">
              <w:tc>
                <w:tcPr>
                  <w:tcW w:w="0" w:type="auto"/>
                  <w:tcMar>
                    <w:top w:w="15" w:type="dxa"/>
                    <w:left w:w="15" w:type="dxa"/>
                    <w:bottom w:w="15" w:type="dxa"/>
                    <w:right w:w="15" w:type="dxa"/>
                  </w:tcMar>
                  <w:vAlign w:val="center"/>
                  <w:hideMark/>
                </w:tcPr>
                <w:p w:rsidR="00EE7000" w:rsidRDefault="00EE7000">
                  <w:pPr>
                    <w:rPr>
                      <w:rFonts w:eastAsia="Times New Roman"/>
                    </w:rPr>
                  </w:pPr>
                  <w:r>
                    <w:rPr>
                      <w:rFonts w:eastAsia="Times New Roman"/>
                    </w:rPr>
                    <w:t>Sen. Heller, Dean [R-NV]</w:t>
                  </w:r>
                </w:p>
              </w:tc>
              <w:tc>
                <w:tcPr>
                  <w:tcW w:w="0" w:type="auto"/>
                  <w:tcMar>
                    <w:top w:w="15" w:type="dxa"/>
                    <w:left w:w="15" w:type="dxa"/>
                    <w:bottom w:w="15" w:type="dxa"/>
                    <w:right w:w="15" w:type="dxa"/>
                  </w:tcMar>
                  <w:vAlign w:val="center"/>
                  <w:hideMark/>
                </w:tcPr>
                <w:p w:rsidR="00EE7000" w:rsidRDefault="00EE7000">
                  <w:pPr>
                    <w:rPr>
                      <w:rFonts w:eastAsia="Times New Roman"/>
                      <w:sz w:val="20"/>
                      <w:szCs w:val="20"/>
                    </w:rPr>
                  </w:pPr>
                </w:p>
              </w:tc>
            </w:tr>
          </w:tbl>
          <w:p w:rsidR="00EE7000" w:rsidRDefault="00EE7000">
            <w:pPr>
              <w:pStyle w:val="NormalWeb"/>
              <w:spacing w:line="360" w:lineRule="auto"/>
              <w:rPr>
                <w:rFonts w:ascii="Helvetica" w:hAnsi="Helvetica" w:cs="Helvetica"/>
                <w:color w:val="111111"/>
                <w:sz w:val="27"/>
                <w:szCs w:val="27"/>
              </w:rPr>
            </w:pPr>
            <w:r>
              <w:rPr>
                <w:rFonts w:ascii="Helvetica" w:hAnsi="Helvetica" w:cs="Helvetica"/>
                <w:color w:val="111111"/>
                <w:sz w:val="27"/>
                <w:szCs w:val="27"/>
              </w:rPr>
              <w:t>If one or both of your Senators are there, please thank them!</w:t>
            </w:r>
          </w:p>
          <w:p w:rsidR="00EE7000" w:rsidRDefault="00EE7000">
            <w:pPr>
              <w:pStyle w:val="NormalWeb"/>
              <w:spacing w:line="360" w:lineRule="auto"/>
              <w:rPr>
                <w:rFonts w:ascii="Helvetica" w:hAnsi="Helvetica" w:cs="Helvetica"/>
                <w:color w:val="111111"/>
                <w:sz w:val="27"/>
                <w:szCs w:val="27"/>
              </w:rPr>
            </w:pPr>
            <w:r>
              <w:rPr>
                <w:rFonts w:ascii="Helvetica" w:hAnsi="Helvetica" w:cs="Helvetica"/>
                <w:color w:val="111111"/>
                <w:sz w:val="27"/>
                <w:szCs w:val="27"/>
              </w:rPr>
              <w:t>If your Senators don’t appear on this list, you have WORK to do!</w:t>
            </w:r>
          </w:p>
          <w:p w:rsidR="00EE7000" w:rsidRDefault="00EE7000">
            <w:pPr>
              <w:pStyle w:val="NormalWeb"/>
              <w:spacing w:line="360" w:lineRule="auto"/>
              <w:rPr>
                <w:rFonts w:ascii="Helvetica" w:hAnsi="Helvetica" w:cs="Helvetica"/>
                <w:color w:val="111111"/>
                <w:sz w:val="27"/>
                <w:szCs w:val="27"/>
              </w:rPr>
            </w:pPr>
            <w:r>
              <w:rPr>
                <w:rFonts w:ascii="Helvetica" w:hAnsi="Helvetica" w:cs="Helvetica"/>
                <w:color w:val="111111"/>
                <w:sz w:val="27"/>
                <w:szCs w:val="27"/>
              </w:rPr>
              <w:t>Here are some ideas:</w:t>
            </w:r>
          </w:p>
          <w:p w:rsidR="00EE7000" w:rsidRDefault="00EE7000" w:rsidP="00245F91">
            <w:pPr>
              <w:numPr>
                <w:ilvl w:val="0"/>
                <w:numId w:val="1"/>
              </w:numPr>
              <w:spacing w:before="100" w:beforeAutospacing="1" w:after="100" w:afterAutospacing="1" w:line="360" w:lineRule="auto"/>
              <w:rPr>
                <w:rFonts w:ascii="Helvetica" w:eastAsia="Times New Roman" w:hAnsi="Helvetica" w:cs="Helvetica"/>
                <w:color w:val="111111"/>
                <w:sz w:val="27"/>
                <w:szCs w:val="27"/>
              </w:rPr>
            </w:pPr>
            <w:r>
              <w:rPr>
                <w:rFonts w:ascii="Helvetica" w:eastAsia="Times New Roman" w:hAnsi="Helvetica" w:cs="Helvetica"/>
                <w:color w:val="111111"/>
                <w:sz w:val="27"/>
                <w:szCs w:val="27"/>
              </w:rPr>
              <w:t xml:space="preserve">Find information about them at </w:t>
            </w:r>
            <w:hyperlink r:id="rId8" w:tooltip="http://ssfairness.us7.list-manage1.com/track/click?u=6d83a343b604bfa5c6a7420bc&amp;id=1bc4ab6f65&amp;e=02e71ecd2c" w:history="1">
              <w:r>
                <w:rPr>
                  <w:rStyle w:val="Hyperlink"/>
                  <w:rFonts w:ascii="Helvetica" w:eastAsia="Times New Roman" w:hAnsi="Helvetica" w:cs="Helvetica"/>
                  <w:color w:val="2652E2"/>
                </w:rPr>
                <w:t>senate.gov</w:t>
              </w:r>
            </w:hyperlink>
            <w:r>
              <w:rPr>
                <w:rFonts w:ascii="Helvetica" w:eastAsia="Times New Roman" w:hAnsi="Helvetica" w:cs="Helvetica"/>
                <w:color w:val="111111"/>
                <w:sz w:val="27"/>
                <w:szCs w:val="27"/>
              </w:rPr>
              <w:t xml:space="preserve">. </w:t>
            </w:r>
          </w:p>
          <w:p w:rsidR="00EE7000" w:rsidRDefault="00EE7000" w:rsidP="00245F91">
            <w:pPr>
              <w:numPr>
                <w:ilvl w:val="0"/>
                <w:numId w:val="1"/>
              </w:numPr>
              <w:spacing w:before="100" w:beforeAutospacing="1" w:after="100" w:afterAutospacing="1" w:line="360" w:lineRule="auto"/>
              <w:rPr>
                <w:rFonts w:ascii="Helvetica" w:eastAsia="Times New Roman" w:hAnsi="Helvetica" w:cs="Helvetica"/>
                <w:color w:val="111111"/>
                <w:sz w:val="27"/>
                <w:szCs w:val="27"/>
              </w:rPr>
            </w:pPr>
            <w:r>
              <w:rPr>
                <w:rFonts w:ascii="Helvetica" w:eastAsia="Times New Roman" w:hAnsi="Helvetica" w:cs="Helvetica"/>
                <w:color w:val="111111"/>
                <w:sz w:val="27"/>
                <w:szCs w:val="27"/>
              </w:rPr>
              <w:t xml:space="preserve">Fill out the “contact” forms. </w:t>
            </w:r>
          </w:p>
          <w:p w:rsidR="00EE7000" w:rsidRDefault="00EE7000" w:rsidP="00245F91">
            <w:pPr>
              <w:numPr>
                <w:ilvl w:val="0"/>
                <w:numId w:val="1"/>
              </w:numPr>
              <w:spacing w:before="100" w:beforeAutospacing="1" w:after="100" w:afterAutospacing="1" w:line="360" w:lineRule="auto"/>
              <w:rPr>
                <w:rFonts w:ascii="Helvetica" w:eastAsia="Times New Roman" w:hAnsi="Helvetica" w:cs="Helvetica"/>
                <w:color w:val="111111"/>
                <w:sz w:val="27"/>
                <w:szCs w:val="27"/>
              </w:rPr>
            </w:pPr>
            <w:r>
              <w:rPr>
                <w:rFonts w:ascii="Helvetica" w:eastAsia="Times New Roman" w:hAnsi="Helvetica" w:cs="Helvetica"/>
                <w:color w:val="111111"/>
                <w:sz w:val="27"/>
                <w:szCs w:val="27"/>
              </w:rPr>
              <w:t xml:space="preserve">Tell them your story. </w:t>
            </w:r>
          </w:p>
          <w:p w:rsidR="00EE7000" w:rsidRDefault="00EE7000" w:rsidP="00245F91">
            <w:pPr>
              <w:numPr>
                <w:ilvl w:val="0"/>
                <w:numId w:val="1"/>
              </w:numPr>
              <w:spacing w:before="100" w:beforeAutospacing="1" w:after="100" w:afterAutospacing="1" w:line="360" w:lineRule="auto"/>
              <w:rPr>
                <w:rFonts w:ascii="Helvetica" w:eastAsia="Times New Roman" w:hAnsi="Helvetica" w:cs="Helvetica"/>
                <w:color w:val="111111"/>
                <w:sz w:val="27"/>
                <w:szCs w:val="27"/>
              </w:rPr>
            </w:pPr>
            <w:r>
              <w:rPr>
                <w:rFonts w:ascii="Helvetica" w:eastAsia="Times New Roman" w:hAnsi="Helvetica" w:cs="Helvetica"/>
                <w:color w:val="111111"/>
                <w:sz w:val="27"/>
                <w:szCs w:val="27"/>
              </w:rPr>
              <w:t xml:space="preserve">Tell them that neither the Social Security Administration nor you employer told you that you were going to lose 40% or ALL of your earned SS benefits. You were not even able to plan for this. </w:t>
            </w:r>
          </w:p>
          <w:p w:rsidR="00EE7000" w:rsidRDefault="00EE7000" w:rsidP="00245F91">
            <w:pPr>
              <w:numPr>
                <w:ilvl w:val="0"/>
                <w:numId w:val="1"/>
              </w:numPr>
              <w:spacing w:before="100" w:beforeAutospacing="1" w:after="100" w:afterAutospacing="1" w:line="360" w:lineRule="auto"/>
              <w:rPr>
                <w:rFonts w:ascii="Helvetica" w:eastAsia="Times New Roman" w:hAnsi="Helvetica" w:cs="Helvetica"/>
                <w:color w:val="111111"/>
                <w:sz w:val="27"/>
                <w:szCs w:val="27"/>
              </w:rPr>
            </w:pPr>
            <w:r>
              <w:rPr>
                <w:rFonts w:ascii="Helvetica" w:eastAsia="Times New Roman" w:hAnsi="Helvetica" w:cs="Helvetica"/>
                <w:color w:val="111111"/>
                <w:sz w:val="27"/>
                <w:szCs w:val="27"/>
              </w:rPr>
              <w:lastRenderedPageBreak/>
              <w:t xml:space="preserve">Get friends and family to write letters or comments on their website, also. </w:t>
            </w:r>
          </w:p>
          <w:p w:rsidR="00EE7000" w:rsidRDefault="00EE7000">
            <w:pPr>
              <w:pStyle w:val="NormalWeb"/>
              <w:spacing w:line="360" w:lineRule="auto"/>
              <w:rPr>
                <w:rFonts w:ascii="Helvetica" w:hAnsi="Helvetica" w:cs="Helvetica"/>
                <w:color w:val="111111"/>
                <w:sz w:val="27"/>
                <w:szCs w:val="27"/>
              </w:rPr>
            </w:pPr>
            <w:r>
              <w:rPr>
                <w:rStyle w:val="Strong"/>
                <w:rFonts w:ascii="Helvetica" w:hAnsi="Helvetica" w:cs="Helvetica"/>
                <w:color w:val="111111"/>
                <w:sz w:val="27"/>
                <w:szCs w:val="27"/>
              </w:rPr>
              <w:t>Next week is a great time to get to them</w:t>
            </w:r>
            <w:r>
              <w:rPr>
                <w:rFonts w:ascii="Helvetica" w:hAnsi="Helvetica" w:cs="Helvetica"/>
                <w:color w:val="111111"/>
                <w:sz w:val="27"/>
                <w:szCs w:val="27"/>
              </w:rPr>
              <w:t>. They are “working” in their home states from June 29 through July 3.</w:t>
            </w:r>
          </w:p>
          <w:p w:rsidR="00EE7000" w:rsidRDefault="00EE7000" w:rsidP="00245F91">
            <w:pPr>
              <w:numPr>
                <w:ilvl w:val="0"/>
                <w:numId w:val="2"/>
              </w:numPr>
              <w:spacing w:before="100" w:beforeAutospacing="1" w:after="100" w:afterAutospacing="1" w:line="360" w:lineRule="auto"/>
              <w:rPr>
                <w:rFonts w:ascii="Helvetica" w:eastAsia="Times New Roman" w:hAnsi="Helvetica" w:cs="Helvetica"/>
                <w:color w:val="111111"/>
                <w:sz w:val="27"/>
                <w:szCs w:val="27"/>
              </w:rPr>
            </w:pPr>
            <w:r>
              <w:rPr>
                <w:rFonts w:ascii="Helvetica" w:eastAsia="Times New Roman" w:hAnsi="Helvetica" w:cs="Helvetica"/>
                <w:color w:val="111111"/>
                <w:sz w:val="27"/>
                <w:szCs w:val="27"/>
              </w:rPr>
              <w:t xml:space="preserve">Call their local offices. Make them take your statement for the Senator. </w:t>
            </w:r>
          </w:p>
          <w:p w:rsidR="00EE7000" w:rsidRDefault="00EE7000" w:rsidP="00245F91">
            <w:pPr>
              <w:numPr>
                <w:ilvl w:val="0"/>
                <w:numId w:val="2"/>
              </w:numPr>
              <w:spacing w:before="100" w:beforeAutospacing="1" w:after="100" w:afterAutospacing="1" w:line="360" w:lineRule="auto"/>
              <w:rPr>
                <w:rFonts w:ascii="Helvetica" w:eastAsia="Times New Roman" w:hAnsi="Helvetica" w:cs="Helvetica"/>
                <w:color w:val="111111"/>
                <w:sz w:val="27"/>
                <w:szCs w:val="27"/>
              </w:rPr>
            </w:pPr>
            <w:r>
              <w:rPr>
                <w:rFonts w:ascii="Helvetica" w:eastAsia="Times New Roman" w:hAnsi="Helvetica" w:cs="Helvetica"/>
                <w:color w:val="111111"/>
                <w:sz w:val="27"/>
                <w:szCs w:val="27"/>
              </w:rPr>
              <w:t xml:space="preserve">Call their D.C. offices. When they are gone their legislative aides might have more time to talk to you. </w:t>
            </w:r>
          </w:p>
          <w:p w:rsidR="00EE7000" w:rsidRDefault="00EE7000">
            <w:pPr>
              <w:pStyle w:val="NormalWeb"/>
              <w:spacing w:line="360" w:lineRule="auto"/>
              <w:rPr>
                <w:rFonts w:ascii="Helvetica" w:hAnsi="Helvetica" w:cs="Helvetica"/>
                <w:color w:val="111111"/>
                <w:sz w:val="27"/>
                <w:szCs w:val="27"/>
              </w:rPr>
            </w:pPr>
            <w:r>
              <w:rPr>
                <w:rFonts w:ascii="Helvetica" w:hAnsi="Helvetica" w:cs="Helvetica"/>
                <w:color w:val="111111"/>
                <w:sz w:val="27"/>
                <w:szCs w:val="27"/>
              </w:rPr>
              <w:t xml:space="preserve">Find more information on our website: </w:t>
            </w:r>
            <w:hyperlink r:id="rId9" w:tooltip="http://ssfairness.us7.list-manage.com/track/click?u=6d83a343b604bfa5c6a7420bc&amp;id=46acc0a63a&amp;e=02e71ecd2c" w:history="1">
              <w:r>
                <w:rPr>
                  <w:rStyle w:val="Hyperlink"/>
                  <w:rFonts w:ascii="Helvetica" w:hAnsi="Helvetica" w:cs="Helvetica"/>
                  <w:color w:val="2652E2"/>
                </w:rPr>
                <w:t>ssfairness.com</w:t>
              </w:r>
            </w:hyperlink>
          </w:p>
          <w:p w:rsidR="00EE7000" w:rsidRDefault="00EE7000">
            <w:pPr>
              <w:pStyle w:val="NormalWeb"/>
              <w:spacing w:line="360" w:lineRule="auto"/>
              <w:rPr>
                <w:rFonts w:ascii="Helvetica" w:hAnsi="Helvetica" w:cs="Helvetica"/>
                <w:color w:val="111111"/>
                <w:sz w:val="27"/>
                <w:szCs w:val="27"/>
              </w:rPr>
            </w:pPr>
            <w:r>
              <w:rPr>
                <w:rFonts w:ascii="Helvetica" w:hAnsi="Helvetica" w:cs="Helvetica"/>
                <w:color w:val="111111"/>
                <w:sz w:val="27"/>
                <w:szCs w:val="27"/>
              </w:rPr>
              <w:t>Join the crowd on Facebook:  </w:t>
            </w:r>
            <w:hyperlink r:id="rId10" w:tgtFrame="_blank" w:tooltip="http://ssfairness.us7.list-manage.com/track/click?u=6d83a343b604bfa5c6a7420bc&amp;id=e9ce1c43e8&amp;e=02e71ecd2c" w:history="1">
              <w:r>
                <w:rPr>
                  <w:rStyle w:val="Hyperlink"/>
                  <w:rFonts w:ascii="Helvetica" w:hAnsi="Helvetica" w:cs="Helvetica"/>
                  <w:color w:val="2652E2"/>
                </w:rPr>
                <w:t>Social Security Fairness –Repeal the GPO/WEP</w:t>
              </w:r>
            </w:hyperlink>
          </w:p>
          <w:p w:rsidR="00EE7000" w:rsidRPr="00EE7000" w:rsidRDefault="00EE7000" w:rsidP="00EE7000">
            <w:pPr>
              <w:pStyle w:val="Heading3"/>
              <w:spacing w:before="0" w:beforeAutospacing="0" w:after="150" w:afterAutospacing="0"/>
              <w:rPr>
                <w:rFonts w:ascii="Helvetica" w:eastAsia="Times New Roman" w:hAnsi="Helvetica" w:cs="Helvetica"/>
                <w:color w:val="000000"/>
                <w:sz w:val="24"/>
                <w:szCs w:val="24"/>
              </w:rPr>
            </w:pPr>
            <w:r>
              <w:rPr>
                <w:rFonts w:ascii="Helvetica" w:eastAsia="Times New Roman" w:hAnsi="Helvetica" w:cs="Helvetica"/>
                <w:color w:val="000000"/>
                <w:sz w:val="24"/>
                <w:szCs w:val="24"/>
              </w:rPr>
              <w:t>Demand the REPEAL of the Government Pension Offset and the Windfall Elimination Provision!</w:t>
            </w:r>
          </w:p>
        </w:tc>
      </w:tr>
    </w:tbl>
    <w:p w:rsidR="00712B09" w:rsidRDefault="00712B09"/>
    <w:sectPr w:rsidR="00712B0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FC" w:rsidRDefault="00C85CFC" w:rsidP="00EE7000">
      <w:r>
        <w:separator/>
      </w:r>
    </w:p>
  </w:endnote>
  <w:endnote w:type="continuationSeparator" w:id="0">
    <w:p w:rsidR="00C85CFC" w:rsidRDefault="00C85CFC" w:rsidP="00EE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00" w:rsidRDefault="00EE7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00" w:rsidRDefault="00EE7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00" w:rsidRDefault="00EE7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FC" w:rsidRDefault="00C85CFC" w:rsidP="00EE7000">
      <w:r>
        <w:separator/>
      </w:r>
    </w:p>
  </w:footnote>
  <w:footnote w:type="continuationSeparator" w:id="0">
    <w:p w:rsidR="00C85CFC" w:rsidRDefault="00C85CFC" w:rsidP="00EE7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00" w:rsidRDefault="00EE7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00" w:rsidRPr="00EE7000" w:rsidRDefault="00EE7000" w:rsidP="00EE7000">
    <w:pPr>
      <w:pStyle w:val="Header"/>
      <w:jc w:val="center"/>
      <w:rPr>
        <w:b/>
        <w:color w:val="FF0000"/>
        <w:sz w:val="40"/>
        <w:szCs w:val="40"/>
        <w:u w:val="single"/>
      </w:rPr>
    </w:pPr>
    <w:bookmarkStart w:id="0" w:name="_GoBack"/>
    <w:r w:rsidRPr="00EE7000">
      <w:rPr>
        <w:b/>
        <w:color w:val="FF0000"/>
        <w:sz w:val="40"/>
        <w:szCs w:val="40"/>
        <w:u w:val="single"/>
      </w:rPr>
      <w:t>The latest on your Social Security offset</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00" w:rsidRDefault="00EE7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0651"/>
    <w:multiLevelType w:val="multilevel"/>
    <w:tmpl w:val="1C924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95E17E4"/>
    <w:multiLevelType w:val="multilevel"/>
    <w:tmpl w:val="79760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00"/>
    <w:rsid w:val="00712B09"/>
    <w:rsid w:val="00C85CFC"/>
    <w:rsid w:val="00EE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00"/>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unhideWhenUsed/>
    <w:qFormat/>
    <w:rsid w:val="00EE70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7000"/>
    <w:rPr>
      <w:rFonts w:ascii="Times New Roman" w:hAnsi="Times New Roman" w:cs="Times New Roman"/>
      <w:b/>
      <w:bCs/>
      <w:sz w:val="27"/>
      <w:szCs w:val="27"/>
    </w:rPr>
  </w:style>
  <w:style w:type="character" w:styleId="Hyperlink">
    <w:name w:val="Hyperlink"/>
    <w:basedOn w:val="DefaultParagraphFont"/>
    <w:uiPriority w:val="99"/>
    <w:semiHidden/>
    <w:unhideWhenUsed/>
    <w:rsid w:val="00EE7000"/>
    <w:rPr>
      <w:color w:val="0000FF"/>
      <w:u w:val="single"/>
    </w:rPr>
  </w:style>
  <w:style w:type="paragraph" w:styleId="NormalWeb">
    <w:name w:val="Normal (Web)"/>
    <w:basedOn w:val="Normal"/>
    <w:uiPriority w:val="99"/>
    <w:semiHidden/>
    <w:unhideWhenUsed/>
    <w:rsid w:val="00EE7000"/>
    <w:pPr>
      <w:spacing w:before="100" w:beforeAutospacing="1" w:after="100" w:afterAutospacing="1"/>
    </w:pPr>
  </w:style>
  <w:style w:type="character" w:styleId="Strong">
    <w:name w:val="Strong"/>
    <w:basedOn w:val="DefaultParagraphFont"/>
    <w:uiPriority w:val="22"/>
    <w:qFormat/>
    <w:rsid w:val="00EE7000"/>
    <w:rPr>
      <w:b/>
      <w:bCs/>
    </w:rPr>
  </w:style>
  <w:style w:type="paragraph" w:styleId="BalloonText">
    <w:name w:val="Balloon Text"/>
    <w:basedOn w:val="Normal"/>
    <w:link w:val="BalloonTextChar"/>
    <w:uiPriority w:val="99"/>
    <w:semiHidden/>
    <w:unhideWhenUsed/>
    <w:rsid w:val="00EE7000"/>
    <w:rPr>
      <w:rFonts w:ascii="Tahoma" w:hAnsi="Tahoma" w:cs="Tahoma"/>
      <w:sz w:val="16"/>
      <w:szCs w:val="16"/>
    </w:rPr>
  </w:style>
  <w:style w:type="character" w:customStyle="1" w:styleId="BalloonTextChar">
    <w:name w:val="Balloon Text Char"/>
    <w:basedOn w:val="DefaultParagraphFont"/>
    <w:link w:val="BalloonText"/>
    <w:uiPriority w:val="99"/>
    <w:semiHidden/>
    <w:rsid w:val="00EE7000"/>
    <w:rPr>
      <w:rFonts w:ascii="Tahoma" w:hAnsi="Tahoma" w:cs="Tahoma"/>
      <w:sz w:val="16"/>
      <w:szCs w:val="16"/>
    </w:rPr>
  </w:style>
  <w:style w:type="paragraph" w:styleId="Header">
    <w:name w:val="header"/>
    <w:basedOn w:val="Normal"/>
    <w:link w:val="HeaderChar"/>
    <w:uiPriority w:val="99"/>
    <w:unhideWhenUsed/>
    <w:rsid w:val="00EE7000"/>
    <w:pPr>
      <w:tabs>
        <w:tab w:val="center" w:pos="4680"/>
        <w:tab w:val="right" w:pos="9360"/>
      </w:tabs>
    </w:pPr>
  </w:style>
  <w:style w:type="character" w:customStyle="1" w:styleId="HeaderChar">
    <w:name w:val="Header Char"/>
    <w:basedOn w:val="DefaultParagraphFont"/>
    <w:link w:val="Header"/>
    <w:uiPriority w:val="99"/>
    <w:rsid w:val="00EE7000"/>
    <w:rPr>
      <w:rFonts w:ascii="Times New Roman" w:hAnsi="Times New Roman" w:cs="Times New Roman"/>
      <w:sz w:val="24"/>
      <w:szCs w:val="24"/>
    </w:rPr>
  </w:style>
  <w:style w:type="paragraph" w:styleId="Footer">
    <w:name w:val="footer"/>
    <w:basedOn w:val="Normal"/>
    <w:link w:val="FooterChar"/>
    <w:uiPriority w:val="99"/>
    <w:unhideWhenUsed/>
    <w:rsid w:val="00EE7000"/>
    <w:pPr>
      <w:tabs>
        <w:tab w:val="center" w:pos="4680"/>
        <w:tab w:val="right" w:pos="9360"/>
      </w:tabs>
    </w:pPr>
  </w:style>
  <w:style w:type="character" w:customStyle="1" w:styleId="FooterChar">
    <w:name w:val="Footer Char"/>
    <w:basedOn w:val="DefaultParagraphFont"/>
    <w:link w:val="Footer"/>
    <w:uiPriority w:val="99"/>
    <w:rsid w:val="00EE700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00"/>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unhideWhenUsed/>
    <w:qFormat/>
    <w:rsid w:val="00EE70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7000"/>
    <w:rPr>
      <w:rFonts w:ascii="Times New Roman" w:hAnsi="Times New Roman" w:cs="Times New Roman"/>
      <w:b/>
      <w:bCs/>
      <w:sz w:val="27"/>
      <w:szCs w:val="27"/>
    </w:rPr>
  </w:style>
  <w:style w:type="character" w:styleId="Hyperlink">
    <w:name w:val="Hyperlink"/>
    <w:basedOn w:val="DefaultParagraphFont"/>
    <w:uiPriority w:val="99"/>
    <w:semiHidden/>
    <w:unhideWhenUsed/>
    <w:rsid w:val="00EE7000"/>
    <w:rPr>
      <w:color w:val="0000FF"/>
      <w:u w:val="single"/>
    </w:rPr>
  </w:style>
  <w:style w:type="paragraph" w:styleId="NormalWeb">
    <w:name w:val="Normal (Web)"/>
    <w:basedOn w:val="Normal"/>
    <w:uiPriority w:val="99"/>
    <w:semiHidden/>
    <w:unhideWhenUsed/>
    <w:rsid w:val="00EE7000"/>
    <w:pPr>
      <w:spacing w:before="100" w:beforeAutospacing="1" w:after="100" w:afterAutospacing="1"/>
    </w:pPr>
  </w:style>
  <w:style w:type="character" w:styleId="Strong">
    <w:name w:val="Strong"/>
    <w:basedOn w:val="DefaultParagraphFont"/>
    <w:uiPriority w:val="22"/>
    <w:qFormat/>
    <w:rsid w:val="00EE7000"/>
    <w:rPr>
      <w:b/>
      <w:bCs/>
    </w:rPr>
  </w:style>
  <w:style w:type="paragraph" w:styleId="BalloonText">
    <w:name w:val="Balloon Text"/>
    <w:basedOn w:val="Normal"/>
    <w:link w:val="BalloonTextChar"/>
    <w:uiPriority w:val="99"/>
    <w:semiHidden/>
    <w:unhideWhenUsed/>
    <w:rsid w:val="00EE7000"/>
    <w:rPr>
      <w:rFonts w:ascii="Tahoma" w:hAnsi="Tahoma" w:cs="Tahoma"/>
      <w:sz w:val="16"/>
      <w:szCs w:val="16"/>
    </w:rPr>
  </w:style>
  <w:style w:type="character" w:customStyle="1" w:styleId="BalloonTextChar">
    <w:name w:val="Balloon Text Char"/>
    <w:basedOn w:val="DefaultParagraphFont"/>
    <w:link w:val="BalloonText"/>
    <w:uiPriority w:val="99"/>
    <w:semiHidden/>
    <w:rsid w:val="00EE7000"/>
    <w:rPr>
      <w:rFonts w:ascii="Tahoma" w:hAnsi="Tahoma" w:cs="Tahoma"/>
      <w:sz w:val="16"/>
      <w:szCs w:val="16"/>
    </w:rPr>
  </w:style>
  <w:style w:type="paragraph" w:styleId="Header">
    <w:name w:val="header"/>
    <w:basedOn w:val="Normal"/>
    <w:link w:val="HeaderChar"/>
    <w:uiPriority w:val="99"/>
    <w:unhideWhenUsed/>
    <w:rsid w:val="00EE7000"/>
    <w:pPr>
      <w:tabs>
        <w:tab w:val="center" w:pos="4680"/>
        <w:tab w:val="right" w:pos="9360"/>
      </w:tabs>
    </w:pPr>
  </w:style>
  <w:style w:type="character" w:customStyle="1" w:styleId="HeaderChar">
    <w:name w:val="Header Char"/>
    <w:basedOn w:val="DefaultParagraphFont"/>
    <w:link w:val="Header"/>
    <w:uiPriority w:val="99"/>
    <w:rsid w:val="00EE7000"/>
    <w:rPr>
      <w:rFonts w:ascii="Times New Roman" w:hAnsi="Times New Roman" w:cs="Times New Roman"/>
      <w:sz w:val="24"/>
      <w:szCs w:val="24"/>
    </w:rPr>
  </w:style>
  <w:style w:type="paragraph" w:styleId="Footer">
    <w:name w:val="footer"/>
    <w:basedOn w:val="Normal"/>
    <w:link w:val="FooterChar"/>
    <w:uiPriority w:val="99"/>
    <w:unhideWhenUsed/>
    <w:rsid w:val="00EE7000"/>
    <w:pPr>
      <w:tabs>
        <w:tab w:val="center" w:pos="4680"/>
        <w:tab w:val="right" w:pos="9360"/>
      </w:tabs>
    </w:pPr>
  </w:style>
  <w:style w:type="character" w:customStyle="1" w:styleId="FooterChar">
    <w:name w:val="Footer Char"/>
    <w:basedOn w:val="DefaultParagraphFont"/>
    <w:link w:val="Footer"/>
    <w:uiPriority w:val="99"/>
    <w:rsid w:val="00EE70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airness.us7.list-manage1.com/track/click?u=6d83a343b604bfa5c6a7420bc&amp;id=1bc4ab6f65&amp;e=02e71ecd2c"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fairness.us7.list-manage.com/track/click?u=6d83a343b604bfa5c6a7420bc&amp;id=e9ce1c43e8&amp;e=02e71ecd2c" TargetMode="External"/><Relationship Id="rId4" Type="http://schemas.openxmlformats.org/officeDocument/2006/relationships/settings" Target="settings.xml"/><Relationship Id="rId9" Type="http://schemas.openxmlformats.org/officeDocument/2006/relationships/hyperlink" Target="http://ssfairness.us7.list-manage.com/track/click?u=6d83a343b604bfa5c6a7420bc&amp;id=46acc0a63a&amp;e=02e71ecd2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358</Words>
  <Characters>2041</Characters>
  <Application>Microsoft Office Word</Application>
  <DocSecurity>0</DocSecurity>
  <Lines>17</Lines>
  <Paragraphs>4</Paragraphs>
  <ScaleCrop>false</ScaleCrop>
  <Company>Hewlett-Packard Company</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Stenz</dc:creator>
  <cp:lastModifiedBy>Roger Stenz</cp:lastModifiedBy>
  <cp:revision>1</cp:revision>
  <dcterms:created xsi:type="dcterms:W3CDTF">2015-06-29T11:48:00Z</dcterms:created>
  <dcterms:modified xsi:type="dcterms:W3CDTF">2015-06-29T12:13:00Z</dcterms:modified>
</cp:coreProperties>
</file>